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4"/>
        </w:rPr>
      </w:pPr>
      <w:r>
        <w:rPr>
          <w:rFonts w:hint="eastAsia" w:ascii="HGP創英角ﾎﾟｯﾌﾟ体" w:hAnsi="HGP創英角ﾎﾟｯﾌﾟ体" w:eastAsia="HGP創英角ﾎﾟｯﾌﾟ体"/>
          <w:sz w:val="22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19050</wp:posOffset>
                </wp:positionV>
                <wp:extent cx="2771775" cy="390525"/>
                <wp:effectExtent l="635" t="635" r="29845" b="10795"/>
                <wp:wrapNone/>
                <wp:docPr id="1026" name="横巻き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横巻き 5"/>
                      <wps:cNvSpPr/>
                      <wps:spPr>
                        <a:xfrm>
                          <a:off x="0" y="0"/>
                          <a:ext cx="2771775" cy="390525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いろいろな家庭内の暴力・暴言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" style="v-text-anchor:middle;mso-wrap-distance-top:0pt;mso-wrap-distance-right:9pt;mso-wrap-distance-left:9pt;mso-wrap-distance-bottom:0pt;margin-top:1.5pt;margin-left:11.75pt;mso-position-horizontal-relative:text;mso-position-vertical-relative:text;position:absolute;height:30.75pt;width:218.25pt;z-index:28;" o:spid="_x0000_s1026" o:allowincell="t" o:allowoverlap="t" filled="t" fillcolor="#ffffff" stroked="t" strokecolor="#ff6600" strokeweight="2pt" o:spt="98" type="#_x0000_t98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いろいろな家庭内の暴力・暴言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default" w:ascii="ＭＳ Ｐゴシック" w:hAnsi="ＭＳ Ｐゴシック" w:eastAsia="ＭＳ Ｐゴシック"/>
          <w:b w:val="1"/>
          <w:sz w:val="24"/>
        </w:rPr>
      </w:pPr>
    </w:p>
    <w:p>
      <w:pPr>
        <w:pStyle w:val="0"/>
        <w:ind w:left="210" w:leftChars="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子どもがいる家庭内で行われる、大人と大人の暴力・暴言にはいろいろな形があります。</w:t>
      </w:r>
    </w:p>
    <w:p>
      <w:pPr>
        <w:pStyle w:val="0"/>
        <w:spacing w:line="180" w:lineRule="auto"/>
        <w:ind w:left="-141" w:leftChars="-67" w:firstLine="440" w:firstLineChars="2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○夫婦間の一方的な身体的な暴力</w:t>
      </w:r>
    </w:p>
    <w:p>
      <w:pPr>
        <w:pStyle w:val="0"/>
        <w:spacing w:line="180" w:lineRule="auto"/>
        <w:ind w:left="-141" w:leftChars="-67" w:firstLine="440" w:firstLineChars="2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○夫婦間の精神的な暴力（どなる、おどす）</w:t>
      </w:r>
    </w:p>
    <w:p>
      <w:pPr>
        <w:pStyle w:val="0"/>
        <w:spacing w:line="180" w:lineRule="auto"/>
        <w:ind w:left="-141" w:leftChars="-67" w:firstLine="440" w:firstLineChars="2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○元夫婦間でお互いに手が出る</w:t>
      </w:r>
    </w:p>
    <w:p>
      <w:pPr>
        <w:pStyle w:val="0"/>
        <w:spacing w:line="180" w:lineRule="auto"/>
        <w:ind w:left="-141" w:leftChars="-67" w:firstLine="440" w:firstLineChars="2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○恋人とのケンカ　</w:t>
      </w:r>
      <w:r>
        <w:rPr>
          <w:rFonts w:hint="eastAsia" w:asciiTheme="majorEastAsia" w:hAnsiTheme="majorEastAsia" w:eastAsiaTheme="majorEastAsia"/>
          <w:color w:val="FF0000"/>
          <w:sz w:val="22"/>
        </w:rPr>
        <w:t>　</w:t>
      </w:r>
      <w:r>
        <w:rPr>
          <w:rFonts w:hint="eastAsia" w:asciiTheme="majorEastAsia" w:hAnsiTheme="majorEastAsia" w:eastAsiaTheme="majorEastAsia"/>
          <w:sz w:val="22"/>
        </w:rPr>
        <w:t>　　　　　　　など　　　　　　　　　　　　　</w:t>
      </w:r>
    </w:p>
    <w:p>
      <w:pPr>
        <w:pStyle w:val="0"/>
        <w:ind w:left="-141" w:leftChars="-67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="HGP創英角ﾎﾟｯﾌﾟ体" w:hAnsi="HGP創英角ﾎﾟｯﾌﾟ体" w:eastAsia="HGP創英角ﾎﾟｯﾌﾟ体"/>
          <w:sz w:val="22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28575</wp:posOffset>
                </wp:positionV>
                <wp:extent cx="2771775" cy="400050"/>
                <wp:effectExtent l="635" t="635" r="29845" b="10795"/>
                <wp:wrapNone/>
                <wp:docPr id="1027" name="横巻き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横巻き 1"/>
                      <wps:cNvSpPr/>
                      <wps:spPr>
                        <a:xfrm>
                          <a:off x="0" y="0"/>
                          <a:ext cx="2771775" cy="4000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ＤＶとは…？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style="v-text-anchor:middle;mso-wrap-distance-top:0pt;mso-wrap-distance-right:9pt;mso-wrap-distance-left:9pt;mso-wrap-distance-bottom:0pt;margin-top:2.25pt;margin-left:14pt;mso-position-horizontal-relative:text;mso-position-vertical-relative:text;position:absolute;height:31.5pt;width:218.25pt;z-index:30;" o:spid="_x0000_s1027" o:allowincell="t" o:allowoverlap="t" filled="t" fillcolor="#ffffff" stroked="t" strokecolor="#ff6600" strokeweight="2pt" o:spt="98" type="#_x0000_t98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ＤＶとは…？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-141" w:leftChars="-67"/>
        <w:jc w:val="left"/>
        <w:rPr>
          <w:rFonts w:hint="default" w:asciiTheme="majorEastAsia" w:hAnsiTheme="majorEastAsia" w:eastAsiaTheme="majorEastAsia"/>
          <w:sz w:val="20"/>
        </w:rPr>
      </w:pPr>
    </w:p>
    <w:p>
      <w:pPr>
        <w:pStyle w:val="22"/>
        <w:ind w:left="210" w:left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ＤＶとは、夫婦、恋人、婚約者、元夫婦、元恋人等の親密な関係で振るわれる暴力のことを言います。</w:t>
      </w:r>
    </w:p>
    <w:p>
      <w:pPr>
        <w:pStyle w:val="22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○身体的な暴力（殴る蹴る、首をしめる）</w:t>
      </w:r>
    </w:p>
    <w:p>
      <w:pPr>
        <w:pStyle w:val="22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○精神的な暴力（どなる、おどす、バカにする）</w:t>
      </w:r>
    </w:p>
    <w:p>
      <w:pPr>
        <w:pStyle w:val="22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○経済的な暴力（生活費を渡さない）</w:t>
      </w:r>
    </w:p>
    <w:p>
      <w:pPr>
        <w:pStyle w:val="22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○社会的な暴力（外部との付き合いを制限する）</w:t>
      </w:r>
    </w:p>
    <w:p>
      <w:pPr>
        <w:pStyle w:val="22"/>
        <w:ind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○</w:t>
      </w:r>
      <w:r>
        <w:rPr>
          <w:rFonts w:hint="eastAsia" w:asciiTheme="majorEastAsia" w:hAnsiTheme="majorEastAsia" w:eastAsiaTheme="majorEastAsia"/>
          <w:spacing w:val="18"/>
          <w:kern w:val="0"/>
          <w:fitText w:val="1200" w:id="1"/>
        </w:rPr>
        <w:t>性的な暴</w:t>
      </w:r>
      <w:r>
        <w:rPr>
          <w:rFonts w:hint="eastAsia" w:asciiTheme="majorEastAsia" w:hAnsiTheme="majorEastAsia" w:eastAsiaTheme="majorEastAsia"/>
          <w:spacing w:val="3"/>
          <w:kern w:val="0"/>
          <w:fitText w:val="1200" w:id="1"/>
        </w:rPr>
        <w:t>力</w:t>
      </w:r>
      <w:r>
        <w:rPr>
          <w:rFonts w:hint="eastAsia" w:asciiTheme="majorEastAsia" w:hAnsiTheme="majorEastAsia" w:eastAsiaTheme="majorEastAsia"/>
        </w:rPr>
        <w:t>（望まない</w:t>
      </w:r>
      <w:r>
        <w:rPr>
          <w:rFonts w:hint="eastAsia" w:asciiTheme="majorEastAsia" w:hAnsiTheme="majorEastAsia" w:eastAsiaTheme="majorEastAsia"/>
        </w:rPr>
        <w:t>SEX</w:t>
      </w:r>
      <w:r>
        <w:rPr>
          <w:rFonts w:hint="eastAsia" w:asciiTheme="majorEastAsia" w:hAnsiTheme="majorEastAsia" w:eastAsiaTheme="majorEastAsia"/>
        </w:rPr>
        <w:t>を強要する</w:t>
      </w:r>
    </w:p>
    <w:p>
      <w:pPr>
        <w:pStyle w:val="22"/>
        <w:ind w:firstLine="2730" w:firstLineChars="13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／避妊に協力しない）</w:t>
      </w:r>
    </w:p>
    <w:p>
      <w:pPr>
        <w:pStyle w:val="0"/>
        <w:ind w:left="-141" w:leftChars="-67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27940</wp:posOffset>
                </wp:positionV>
                <wp:extent cx="2771775" cy="428625"/>
                <wp:effectExtent l="635" t="635" r="29845" b="10795"/>
                <wp:wrapNone/>
                <wp:docPr id="1028" name="横巻き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横巻き 2"/>
                      <wps:cNvSpPr/>
                      <wps:spPr>
                        <a:xfrm>
                          <a:off x="0" y="0"/>
                          <a:ext cx="2771775" cy="428625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その時、子どもの様子は…？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style="v-text-anchor:middle;mso-wrap-distance-top:0pt;mso-wrap-distance-right:9pt;mso-wrap-distance-left:9pt;mso-wrap-distance-bottom:0pt;margin-top:2.2000000000000002pt;margin-left:10.25pt;mso-position-horizontal-relative:text;mso-position-vertical-relative:text;position:absolute;height:33.75pt;width:218.25pt;z-index:11;" o:spid="_x0000_s1028" o:allowincell="t" o:allowoverlap="t" filled="t" fillcolor="#ffffff [3201]" stroked="t" strokecolor="#ff6600" strokeweight="2pt" o:spt="98" type="#_x0000_t98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その時、子どもの様子は…？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-141" w:leftChars="-67"/>
        <w:jc w:val="lef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firstLine="220" w:firstLineChars="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mc:AlternateContent>
          <mc:Choice Requires="wps">
            <w:drawing>
              <wp:anchor distT="0" distB="0" distL="114300" distR="114300" simplePos="0" relativeHeight="23" behindDoc="1" locked="0" layoutInCell="1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38100</wp:posOffset>
                </wp:positionV>
                <wp:extent cx="3000375" cy="619125"/>
                <wp:effectExtent l="635" t="635" r="29845" b="10795"/>
                <wp:wrapNone/>
                <wp:docPr id="1029" name="正方形/長方形 1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6"/>
                      <wps:cNvSpPr/>
                      <wps:spPr>
                        <a:xfrm>
                          <a:off x="0" y="0"/>
                          <a:ext cx="3000375" cy="619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6" style="mso-wrap-distance-top:0pt;mso-wrap-distance-right:9pt;mso-wrap-distance-left:9pt;mso-wrap-distance-bottom:0pt;margin-top:3pt;margin-left:0.5pt;mso-position-horizontal-relative:text;mso-position-vertical-relative:text;position:absolute;height:48.75pt;width:236.25pt;z-index:-23;" o:spid="_x0000_s1029" o:allowincell="t" o:allowoverlap="t" filled="t" fillcolor="#fabf8f [1945]" stroked="t" strokecolor="#fabf8f [1945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sz w:val="22"/>
        </w:rPr>
        <w:t>○泣いている　　</w:t>
      </w:r>
    </w:p>
    <w:p>
      <w:pPr>
        <w:pStyle w:val="0"/>
        <w:ind w:firstLine="220" w:firstLineChars="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○暴力を止めようとする</w:t>
      </w:r>
    </w:p>
    <w:p>
      <w:pPr>
        <w:pStyle w:val="0"/>
        <w:ind w:firstLine="220" w:firstLineChars="10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2"/>
        </w:rPr>
        <w:t>○だまってその様子を見ている　　　など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873125</wp:posOffset>
                </wp:positionH>
                <wp:positionV relativeFrom="paragraph">
                  <wp:posOffset>56515</wp:posOffset>
                </wp:positionV>
                <wp:extent cx="1190625" cy="219075"/>
                <wp:effectExtent l="635" t="635" r="29845" b="10795"/>
                <wp:wrapNone/>
                <wp:docPr id="1030" name="下矢印 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下矢印 4"/>
                      <wps:cNvSpPr/>
                      <wps:spPr>
                        <a:xfrm>
                          <a:off x="0" y="0"/>
                          <a:ext cx="1190625" cy="21907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style="mso-wrap-distance-top:0pt;mso-wrap-distance-right:9pt;mso-wrap-distance-left:9pt;mso-wrap-distance-bottom:0pt;margin-top:4.45pt;margin-left:68.75pt;mso-position-horizontal-relative:text;mso-position-vertical-relative:text;position:absolute;height:17.25pt;width:93.75pt;z-index:2;" o:spid="_x0000_s1030" o:allowincell="t" o:allowoverlap="t" filled="t" fillcolor="#ff6600" stroked="t" strokecolor="#ff6600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7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180975</wp:posOffset>
                </wp:positionV>
                <wp:extent cx="7054850" cy="1043940"/>
                <wp:effectExtent l="0" t="0" r="635" b="635"/>
                <wp:wrapNone/>
                <wp:docPr id="1031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6"/>
                      <wps:cNvSpPr txBox="1"/>
                      <wps:spPr>
                        <a:xfrm>
                          <a:off x="0" y="0"/>
                          <a:ext cx="7054850" cy="1043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24"/>
                              </w:rPr>
                              <w:t>ケンカの声や音を聞くことは、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FF0000"/>
                                <w:sz w:val="24"/>
                              </w:rPr>
                              <w:t>見ていなくても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FF0000"/>
                                <w:sz w:val="24"/>
                              </w:rPr>
                              <w:t>子どもに重大な影響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  <w:t>与え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ます！！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Segoe UI Symbol" w:hAnsi="Segoe UI Symbol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子どもが小さい</w:t>
                            </w:r>
                            <w:r>
                              <w:rPr>
                                <w:rFonts w:hint="eastAsia" w:ascii="Segoe UI Symbol" w:hAnsi="Segoe UI Symbol" w:eastAsia="HGP創英角ﾎﾟｯﾌﾟ体"/>
                                <w:color w:val="FF0000"/>
                                <w:sz w:val="24"/>
                              </w:rPr>
                              <w:t>赤ちゃんだとしても、家庭内のケンカに巻き込まれ</w:t>
                            </w:r>
                            <w:r>
                              <w:rPr>
                                <w:rFonts w:hint="default" w:ascii="Segoe UI Symbol" w:hAnsi="Segoe UI Symbol" w:eastAsia="HGP創英角ﾎﾟｯﾌﾟ体"/>
                                <w:color w:val="FF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 w:ascii="Segoe UI Symbol" w:hAnsi="Segoe UI Symbol" w:eastAsia="HGP創英角ﾎﾟｯﾌﾟ体"/>
                                <w:color w:val="FF0000"/>
                                <w:sz w:val="24"/>
                              </w:rPr>
                              <w:t>ケガをする</w:t>
                            </w:r>
                            <w:r>
                              <w:rPr>
                                <w:rFonts w:hint="eastAsia" w:ascii="Segoe UI Symbol" w:hAnsi="Segoe UI Symbol" w:eastAsia="HGP創英角ﾎﾟｯﾌﾟ体"/>
                                <w:sz w:val="24"/>
                              </w:rPr>
                              <w:t>場合があります</w:t>
                            </w:r>
                            <w:r>
                              <w:rPr>
                                <w:rFonts w:hint="default" w:ascii="Segoe UI Symbol" w:hAnsi="Segoe UI Symbol" w:eastAsia="HGP創英角ﾎﾟｯﾌﾟ体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Segoe UI Symbol" w:hAnsi="Segoe UI Symbol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 w:ascii="Segoe UI Symbol" w:hAnsi="Segoe UI Symbol" w:eastAsia="HGP創英角ﾎﾟｯﾌﾟ体"/>
                                <w:sz w:val="24"/>
                              </w:rPr>
                              <w:t>小学校低学年では落ち着きがない、高学年では気持ちを抑えがち、中学校では学校に適応しにくい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="Segoe UI Symbol" w:hAnsi="Segoe UI Symbol" w:eastAsia="HGP創英角ﾎﾟｯﾌﾟ体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Segoe UI Symbol" w:hAnsi="Segoe UI Symbol" w:eastAsia="HGP創英角ﾎﾟｯﾌﾟ体"/>
                                <w:sz w:val="24"/>
                              </w:rPr>
                              <w:t>など、</w:t>
                            </w:r>
                            <w:r>
                              <w:rPr>
                                <w:rFonts w:hint="eastAsia" w:ascii="Segoe UI Symbol" w:hAnsi="Segoe UI Symbol" w:eastAsia="HGP創英角ﾎﾟｯﾌﾟ体"/>
                                <w:color w:val="FF0000"/>
                                <w:sz w:val="24"/>
                              </w:rPr>
                              <w:t>年齢によってあらわれ方は異なります。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v-text-anchor:top;mso-wrap-distance-top:0pt;mso-wrap-distance-right:9pt;mso-wrap-distance-left:9pt;mso-wrap-distance-bottom:0pt;margin-top:14.25pt;margin-left:251pt;mso-position-horizontal-relative:text;mso-position-vertical-relative:text;position:absolute;height:82.2pt;width:555.5pt;z-index:16;" o:spid="_x0000_s1031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〇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24"/>
                        </w:rPr>
                        <w:t>ケンカの声や音を聞くことは、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color w:val="FF0000"/>
                          <w:sz w:val="24"/>
                        </w:rPr>
                        <w:t>見ていなくても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FF0000"/>
                          <w:sz w:val="24"/>
                        </w:rPr>
                        <w:t>子どもに重大な影響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を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  <w:t>与え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ます！！</w:t>
                      </w:r>
                    </w:p>
                    <w:p>
                      <w:pPr>
                        <w:pStyle w:val="0"/>
                        <w:rPr>
                          <w:rFonts w:hint="default" w:ascii="Segoe UI Symbol" w:hAnsi="Segoe UI Symbol" w:eastAsia="HGP創英角ﾎﾟｯﾌﾟ体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〇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子どもが小さい</w:t>
                      </w:r>
                      <w:r>
                        <w:rPr>
                          <w:rFonts w:hint="eastAsia" w:ascii="Segoe UI Symbol" w:hAnsi="Segoe UI Symbol" w:eastAsia="HGP創英角ﾎﾟｯﾌﾟ体"/>
                          <w:color w:val="FF0000"/>
                          <w:sz w:val="24"/>
                        </w:rPr>
                        <w:t>赤ちゃんだとしても、家庭内のケンカに巻き込まれ</w:t>
                      </w:r>
                      <w:r>
                        <w:rPr>
                          <w:rFonts w:hint="default" w:ascii="Segoe UI Symbol" w:hAnsi="Segoe UI Symbol" w:eastAsia="HGP創英角ﾎﾟｯﾌﾟ体"/>
                          <w:color w:val="FF0000"/>
                          <w:sz w:val="24"/>
                        </w:rPr>
                        <w:t>、</w:t>
                      </w:r>
                      <w:r>
                        <w:rPr>
                          <w:rFonts w:hint="eastAsia" w:ascii="Segoe UI Symbol" w:hAnsi="Segoe UI Symbol" w:eastAsia="HGP創英角ﾎﾟｯﾌﾟ体"/>
                          <w:color w:val="FF0000"/>
                          <w:sz w:val="24"/>
                        </w:rPr>
                        <w:t>ケガをする</w:t>
                      </w:r>
                      <w:r>
                        <w:rPr>
                          <w:rFonts w:hint="eastAsia" w:ascii="Segoe UI Symbol" w:hAnsi="Segoe UI Symbol" w:eastAsia="HGP創英角ﾎﾟｯﾌﾟ体"/>
                          <w:sz w:val="24"/>
                        </w:rPr>
                        <w:t>場合があります</w:t>
                      </w:r>
                      <w:r>
                        <w:rPr>
                          <w:rFonts w:hint="default" w:ascii="Segoe UI Symbol" w:hAnsi="Segoe UI Symbol" w:eastAsia="HGP創英角ﾎﾟｯﾌﾟ体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rPr>
                          <w:rFonts w:hint="default" w:ascii="Segoe UI Symbol" w:hAnsi="Segoe UI Symbol" w:eastAsia="HGP創英角ﾎﾟｯﾌﾟ体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〇</w:t>
                      </w:r>
                      <w:r>
                        <w:rPr>
                          <w:rFonts w:hint="eastAsia" w:ascii="Segoe UI Symbol" w:hAnsi="Segoe UI Symbol" w:eastAsia="HGP創英角ﾎﾟｯﾌﾟ体"/>
                          <w:sz w:val="24"/>
                        </w:rPr>
                        <w:t>小学校低学年では落ち着きがない、高学年では気持ちを抑えがち、中学校では学校に適応しにくい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="Segoe UI Symbol" w:hAnsi="Segoe UI Symbol" w:eastAsia="HGP創英角ﾎﾟｯﾌﾟ体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Segoe UI Symbol" w:hAnsi="Segoe UI Symbol" w:eastAsia="HGP創英角ﾎﾟｯﾌﾟ体"/>
                          <w:sz w:val="24"/>
                        </w:rPr>
                        <w:t>など、</w:t>
                      </w:r>
                      <w:r>
                        <w:rPr>
                          <w:rFonts w:hint="eastAsia" w:ascii="Segoe UI Symbol" w:hAnsi="Segoe UI Symbol" w:eastAsia="HGP創英角ﾎﾟｯﾌﾟ体"/>
                          <w:color w:val="FF0000"/>
                          <w:sz w:val="24"/>
                        </w:rPr>
                        <w:t>年齢によってあらわれ方は異なります。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i w:val="1"/>
          <w:color w:val="FF0000"/>
          <w:sz w:val="27"/>
          <w:u w:val="wavyHeavy" w:color="auto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171450</wp:posOffset>
                </wp:positionV>
                <wp:extent cx="2933700" cy="923925"/>
                <wp:effectExtent l="19685" t="19685" r="29845" b="20320"/>
                <wp:wrapNone/>
                <wp:docPr id="1032" name="角丸四角形 2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角丸四角形 25"/>
                      <wps:cNvSpPr/>
                      <wps:spPr>
                        <a:xfrm>
                          <a:off x="0" y="0"/>
                          <a:ext cx="2933700" cy="9239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25" style="mso-wrap-distance-top:0pt;mso-wrap-distance-right:9pt;mso-wrap-distance-left:9pt;mso-wrap-distance-bottom:0pt;margin-top:13.5pt;margin-left:9.5pt;mso-position-horizontal-relative:text;mso-position-vertical-relative:text;position:absolute;height:72.75pt;width:231pt;z-index:10;" o:spid="_x0000_s1032" o:allowincell="t" o:allowoverlap="t" filled="f" stroked="t" strokecolor="#ff0000" strokeweight="3pt" o:spt="2" arcsize="10923f">
                <v:fill/>
                <v:stroke linestyle="thinThin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480" w:firstLineChars="200"/>
        <w:jc w:val="left"/>
        <w:rPr>
          <w:rFonts w:hint="default" w:ascii="HGP創英角ﾎﾟｯﾌﾟ体" w:hAnsi="HGP創英角ﾎﾟｯﾌﾟ体" w:eastAsia="HGP創英角ﾎﾟｯﾌﾟ体"/>
          <w:color w:val="FF0000"/>
          <w:sz w:val="24"/>
          <w:u w:val="wavyHeavy" w:color="auto"/>
        </w:rPr>
      </w:pPr>
      <w:r>
        <w:rPr>
          <w:rFonts w:hint="eastAsia" w:ascii="HGP創英角ﾎﾟｯﾌﾟ体" w:hAnsi="HGP創英角ﾎﾟｯﾌﾟ体" w:eastAsia="HGP創英角ﾎﾟｯﾌﾟ体"/>
          <w:color w:val="FF0000"/>
          <w:sz w:val="24"/>
          <w:u w:val="wavyHeavy" w:color="auto"/>
        </w:rPr>
        <w:t>家庭内の暴力・暴言を見聞きする</w:t>
      </w:r>
    </w:p>
    <w:p>
      <w:pPr>
        <w:pStyle w:val="0"/>
        <w:ind w:firstLine="2400" w:firstLineChars="1000"/>
        <w:jc w:val="left"/>
        <w:rPr>
          <w:rFonts w:hint="default" w:ascii="HGP創英角ﾎﾟｯﾌﾟ体" w:hAnsi="HGP創英角ﾎﾟｯﾌﾟ体" w:eastAsia="HGP創英角ﾎﾟｯﾌﾟ体"/>
          <w:color w:val="FF0000"/>
          <w:sz w:val="24"/>
          <w:u w:val="wavyHeavy" w:color="auto"/>
        </w:rPr>
      </w:pPr>
      <w:r>
        <w:rPr>
          <w:rFonts w:hint="eastAsia" w:ascii="HGP創英角ﾎﾟｯﾌﾟ体" w:hAnsi="HGP創英角ﾎﾟｯﾌﾟ体" w:eastAsia="HGP創英角ﾎﾟｯﾌﾟ体"/>
          <w:color w:val="FF0000"/>
          <w:sz w:val="24"/>
          <w:u w:val="wavyHeavy" w:color="auto"/>
        </w:rPr>
        <w:t>ことは子どもにとって</w:t>
      </w:r>
    </w:p>
    <w:p>
      <w:pPr>
        <w:pStyle w:val="0"/>
        <w:ind w:firstLine="640" w:firstLineChars="200"/>
        <w:jc w:val="left"/>
        <w:rPr>
          <w:rFonts w:hint="default" w:ascii="HGP創英角ﾎﾟｯﾌﾟ体" w:hAnsi="HGP創英角ﾎﾟｯﾌﾟ体" w:eastAsia="HGP創英角ﾎﾟｯﾌﾟ体"/>
          <w:i w:val="1"/>
          <w:color w:val="FF0000"/>
          <w:sz w:val="24"/>
          <w:u w:val="wavyHeavy" w:color="auto"/>
        </w:rPr>
      </w:pPr>
      <w:r>
        <w:rPr>
          <w:rFonts w:hint="eastAsia" w:ascii="HGP創英角ﾎﾟｯﾌﾟ体" w:hAnsi="HGP創英角ﾎﾟｯﾌﾟ体" w:eastAsia="HGP創英角ﾎﾟｯﾌﾟ体"/>
          <w:color w:val="FF0000"/>
          <w:sz w:val="32"/>
          <w:u w:val="wavyHeavy" w:color="auto"/>
        </w:rPr>
        <w:t>「</w:t>
      </w:r>
      <w:r>
        <w:rPr>
          <w:rFonts w:hint="default" w:ascii="HGP創英角ﾎﾟｯﾌﾟ体" w:hAnsi="HGP創英角ﾎﾟｯﾌﾟ体" w:eastAsia="HGP創英角ﾎﾟｯﾌﾟ体"/>
          <w:color w:val="FF0000"/>
          <w:sz w:val="32"/>
          <w:u w:val="wavyHeavy" w:color="auto"/>
        </w:rPr>
        <w:t xml:space="preserve"> </w:t>
      </w:r>
      <w:r>
        <w:rPr>
          <w:rFonts w:hint="eastAsia" w:ascii="HGP創英角ﾎﾟｯﾌﾟ体" w:hAnsi="HGP創英角ﾎﾟｯﾌﾟ体" w:eastAsia="HGP創英角ﾎﾟｯﾌﾟ体"/>
          <w:color w:val="FF0000"/>
          <w:sz w:val="32"/>
          <w:u w:val="wavyHeavy" w:color="auto"/>
        </w:rPr>
        <w:t>心理的虐待</w:t>
      </w:r>
      <w:r>
        <w:rPr>
          <w:rFonts w:hint="default" w:ascii="HGP創英角ﾎﾟｯﾌﾟ体" w:hAnsi="HGP創英角ﾎﾟｯﾌﾟ体" w:eastAsia="HGP創英角ﾎﾟｯﾌﾟ体"/>
          <w:color w:val="FF0000"/>
          <w:sz w:val="32"/>
          <w:u w:val="wavyHeavy" w:color="auto"/>
        </w:rPr>
        <w:t xml:space="preserve"> </w:t>
      </w:r>
      <w:r>
        <w:rPr>
          <w:rFonts w:hint="eastAsia" w:ascii="HGP創英角ﾎﾟｯﾌﾟ体" w:hAnsi="HGP創英角ﾎﾟｯﾌﾟ体" w:eastAsia="HGP創英角ﾎﾟｯﾌﾟ体"/>
          <w:color w:val="FF0000"/>
          <w:sz w:val="32"/>
          <w:u w:val="wavyHeavy" w:color="auto"/>
        </w:rPr>
        <w:t>」</w:t>
      </w:r>
      <w:r>
        <w:rPr>
          <w:rFonts w:hint="default" w:ascii="HGP創英角ﾎﾟｯﾌﾟ体" w:hAnsi="HGP創英角ﾎﾟｯﾌﾟ体" w:eastAsia="HGP創英角ﾎﾟｯﾌﾟ体"/>
          <w:color w:val="FF0000"/>
          <w:sz w:val="32"/>
          <w:u w:val="wavyHeavy" w:color="auto"/>
        </w:rPr>
        <w:t xml:space="preserve"> </w:t>
      </w:r>
      <w:r>
        <w:rPr>
          <w:rFonts w:hint="eastAsia" w:ascii="HGP創英角ﾎﾟｯﾌﾟ体" w:hAnsi="HGP創英角ﾎﾟｯﾌﾟ体" w:eastAsia="HGP創英角ﾎﾟｯﾌﾟ体"/>
          <w:color w:val="FF0000"/>
          <w:sz w:val="32"/>
          <w:u w:val="wavyHeavy" w:color="auto"/>
        </w:rPr>
        <w:t xml:space="preserve"> </w:t>
      </w:r>
      <w:r>
        <w:rPr>
          <w:rFonts w:hint="eastAsia" w:ascii="HGP創英角ﾎﾟｯﾌﾟ体" w:hAnsi="HGP創英角ﾎﾟｯﾌﾟ体" w:eastAsia="HGP創英角ﾎﾟｯﾌﾟ体"/>
          <w:color w:val="FF0000"/>
          <w:sz w:val="27"/>
          <w:u w:val="wavyHeavy" w:color="auto"/>
        </w:rPr>
        <w:t xml:space="preserve"> </w:t>
      </w:r>
      <w:r>
        <w:rPr>
          <w:rFonts w:hint="eastAsia" w:ascii="HGP創英角ﾎﾟｯﾌﾟ体" w:hAnsi="HGP創英角ﾎﾟｯﾌﾟ体" w:eastAsia="HGP創英角ﾎﾟｯﾌﾟ体"/>
          <w:color w:val="FF0000"/>
          <w:sz w:val="24"/>
          <w:u w:val="wavyHeavy" w:color="auto"/>
        </w:rPr>
        <w:t>になります！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494030</wp:posOffset>
                </wp:positionH>
                <wp:positionV relativeFrom="paragraph">
                  <wp:posOffset>-260350</wp:posOffset>
                </wp:positionV>
                <wp:extent cx="5848350" cy="996950"/>
                <wp:effectExtent l="0" t="0" r="635" b="635"/>
                <wp:wrapNone/>
                <wp:docPr id="1033" name="テキスト ボックス 3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テキスト ボックス 31"/>
                      <wps:cNvSpPr txBox="1"/>
                      <wps:spPr>
                        <a:xfrm>
                          <a:off x="0" y="0"/>
                          <a:ext cx="58483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firstLine="440" w:firstLineChars="100"/>
                              <w:rPr>
                                <w:rFonts w:hint="default" w:ascii="HGP創英角ﾎﾟｯﾌﾟ体" w:hAnsi="HGP創英角ﾎﾟｯﾌﾟ体" w:eastAsia="HGP創英角ﾎﾟｯﾌﾟ体"/>
                                <w:caps w:val="1"/>
                                <w:sz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aps w:val="1"/>
                                <w:sz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暴力・暴言を見聞きすることは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aps w:val="1"/>
                                <w:sz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aps w:val="1"/>
                                <w:sz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aps w:val="1"/>
                                <w:sz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　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aps w:val="1"/>
                                <w:sz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　　　　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aps w:val="1"/>
                                <w:sz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子どもに重大な影響を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aps w:val="1"/>
                                <w:sz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与え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aps w:val="1"/>
                                <w:sz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ます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cene3d>
                          <a:camera prst="orthographicFront"/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style="v-text-anchor:top;mso-wrap-distance-top:0pt;mso-wrap-distance-right:9pt;mso-wrap-distance-left:9pt;mso-wrap-distance-bottom:0pt;margin-top:-20.5pt;margin-left:38.9pt;mso-position-horizontal-relative:text;mso-position-vertical-relative:text;position:absolute;height:78.5pt;width:460.5pt;z-index:15;" o:spid="_x0000_s1033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440" w:firstLineChars="100"/>
                        <w:rPr>
                          <w:rFonts w:hint="default" w:ascii="HGP創英角ﾎﾟｯﾌﾟ体" w:hAnsi="HGP創英角ﾎﾟｯﾌﾟ体" w:eastAsia="HGP創英角ﾎﾟｯﾌﾟ体"/>
                          <w:caps w:val="1"/>
                          <w:sz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aps w:val="1"/>
                          <w:sz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暴力・暴言を見聞きすることは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aps w:val="1"/>
                          <w:sz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aps w:val="1"/>
                          <w:sz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aps w:val="1"/>
                          <w:sz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　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caps w:val="1"/>
                          <w:sz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　　　　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aps w:val="1"/>
                          <w:sz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子どもに重大な影響を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caps w:val="1"/>
                          <w:sz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与え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caps w:val="1"/>
                          <w:sz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1567180</wp:posOffset>
                </wp:positionH>
                <wp:positionV relativeFrom="paragraph">
                  <wp:posOffset>165100</wp:posOffset>
                </wp:positionV>
                <wp:extent cx="1485900" cy="409575"/>
                <wp:effectExtent l="635" t="635" r="29845" b="10795"/>
                <wp:wrapNone/>
                <wp:docPr id="1034" name="六角形 19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六角形 19"/>
                      <wps:cNvSpPr/>
                      <wps:spPr>
                        <a:xfrm>
                          <a:off x="0" y="0"/>
                          <a:ext cx="1485900" cy="4095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こころへの影響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9" style="v-text-anchor:middle;mso-wrap-distance-top:0pt;mso-wrap-distance-right:9pt;mso-wrap-distance-left:9pt;mso-wrap-distance-bottom:0pt;margin-top:13pt;margin-left:123.4pt;mso-position-horizontal-relative:text;mso-position-vertical-relative:text;position:absolute;height:32.25pt;width:117pt;z-index:7;" o:spid="_x0000_s1034" o:allowincell="t" o:allowoverlap="t" filled="t" fillcolor="#ffffff [3201]" stroked="t" strokecolor="#963634 [2405]" strokeweight="2pt" o:spt="9" type="#_x0000_t9" adj="54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こころへの影響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38100</wp:posOffset>
                </wp:positionV>
                <wp:extent cx="3345180" cy="1798320"/>
                <wp:effectExtent l="635" t="635" r="29845" b="10795"/>
                <wp:wrapNone/>
                <wp:docPr id="1035" name="角丸四角形 13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角丸四角形 13"/>
                      <wps:cNvSpPr/>
                      <wps:spPr>
                        <a:xfrm>
                          <a:off x="0" y="0"/>
                          <a:ext cx="3345180" cy="179832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ケンカしている場面を急に思い出す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自分のせいでケンカをしていると思う</w:t>
                            </w:r>
                          </w:p>
                          <w:p>
                            <w:pPr>
                              <w:pStyle w:val="0"/>
                              <w:ind w:left="360" w:hanging="360" w:hangingChars="15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自分を無力だと思い自信が持てない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イライラしやすい</w:t>
                            </w:r>
                          </w:p>
                          <w:p>
                            <w:pPr>
                              <w:pStyle w:val="0"/>
                              <w:ind w:right="-164" w:rightChars="-78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困っていることを家で話せない</w:t>
                            </w:r>
                          </w:p>
                          <w:p>
                            <w:pPr>
                              <w:pStyle w:val="0"/>
                              <w:ind w:right="-164" w:rightChars="-78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3" style="v-text-anchor:middle;mso-wrap-distance-top:0pt;mso-wrap-distance-right:9pt;mso-wrap-distance-left:9pt;mso-wrap-distance-bottom:0pt;margin-top:3pt;margin-left:132.1pt;mso-position-horizontal-relative:text;mso-position-vertical-relative:text;position:absolute;height:141.6pt;width:263.39pt;z-index:3;" o:spid="_x0000_s1035" o:allowincell="t" o:allowoverlap="t" filled="t" fillcolor="#e7b9b8 [1301]" stroked="t" strokecolor="#e7b9b8 [1301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ケンカしている場面を急に思い出す</w:t>
                      </w:r>
                    </w:p>
                    <w:p>
                      <w:pPr>
                        <w:pStyle w:val="0"/>
                        <w:ind w:left="240" w:hanging="240" w:hangingChars="10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自分のせいでケンカをしていると思う</w:t>
                      </w:r>
                    </w:p>
                    <w:p>
                      <w:pPr>
                        <w:pStyle w:val="0"/>
                        <w:ind w:left="360" w:hanging="360" w:hangingChars="15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自分を無力だと思い自信が持てない</w:t>
                      </w:r>
                    </w:p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イライラしやすい</w:t>
                      </w:r>
                    </w:p>
                    <w:p>
                      <w:pPr>
                        <w:pStyle w:val="0"/>
                        <w:ind w:right="-164" w:rightChars="-78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困っていることを家で話せない</w:t>
                      </w:r>
                    </w:p>
                    <w:p>
                      <w:pPr>
                        <w:pStyle w:val="0"/>
                        <w:ind w:right="-164" w:rightChars="-78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125730</wp:posOffset>
                </wp:positionV>
                <wp:extent cx="3409950" cy="819150"/>
                <wp:effectExtent l="3810" t="0" r="31750" b="13970"/>
                <wp:wrapNone/>
                <wp:docPr id="1036" name="雲 17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雲 17"/>
                      <wps:cNvSpPr/>
                      <wps:spPr>
                        <a:xfrm>
                          <a:off x="0" y="0"/>
                          <a:ext cx="3409950" cy="819150"/>
                        </a:xfrm>
                        <a:prstGeom prst="cloud">
                          <a:avLst/>
                        </a:prstGeom>
                        <a:solidFill>
                          <a:srgbClr val="FF6600"/>
                        </a:solidFill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sz w:val="3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36"/>
                              </w:rPr>
                              <w:t>子どもへの影響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雲 17" style="v-text-anchor:middle;mso-wrap-distance-top:0pt;mso-wrap-distance-right:9pt;mso-wrap-distance-left:9pt;mso-wrap-distance-bottom:0pt;margin-top:9.9pt;margin-left:129.30000000000001pt;mso-position-horizontal-relative:text;mso-position-vertical-relative:text;position:absolute;height:64.5pt;width:268.5pt;z-index:6;" o:spid="_x0000_s1036" o:allowincell="t" o:allowoverlap="t" filled="t" fillcolor="#ff6600" stroked="t" strokecolor="#ff6600" strokeweight="2pt" o:spt="0" path="m1950,7185l1950,7185c1699,4670,2993,2355,4841,2013c5589,1874,6351,2081,7003,2601c7693,829,9308,155,10608,1097c10836,1261,11044,1470,11228,1716c11766,247,13077,-350,14155,383c14454,586,14714,879,14916,1240l14916,1240c15784,-149,17316,-320,18339,857c18769,1352,19059,2035,19159,2788l19159,2788c20580,3316,21418,5314,21031,7252c20999,7415,20958,7575,20909,7730c22049,9749,21770,12643,20286,14194c19824,14677,19279,14989,18702,15101c18689,17274,17384,19021,15787,19003c15253,18997,14731,18791,14278,18407c13738,20842,11853,22219,10069,21481c9321,21172,8675,20519,8240,19632c6413,21132,4042,20325,2943,17830c2929,17798,2916,17767,2902,17735c1707,17925,624,16764,483,15141c408,14276,618,13410,1057,12774c21,11944,-326,10124,280,8707c630,7890,1243,7349,1932,7252xem2347,13089nfl2347,13089c1904,13136,1463,12997,1080,12690m3464,17450nfl3464,17450l3464,17449c3286,17546,3100,17610,2910,17640m8239,19545nfl8239,19545c8105,19272,7993,18980,7905,18675m14414,17376nfl14414,17376l14414,17375c14394,17699,14349,18019,14280,18330m17065,11477nfl17065,11477l17064,11477c18067,12141,18699,13529,18690,15045m20899,7677nfl20899,7677c20737,8193,20489,8651,20175,9015m19162,2713nfl19162,2713c19190,2921,19202,3133,19200,3345m14539,1976nfl14539,1976c14633,1685,14758,1413,14910,1170m11071,2360nfl11071,2360c11109,2119,11169,1886,11250,1665m7000,2596nfl7000,2596c7236,2784,7454,3010,7650,3270m2064,7895nfl2064,7895c2012,7662,1974,7425,1950,7185e">
                <v:path textboxrect="2977,3262,17087,17337" o:connecttype="custom" o:connectlocs="21582,10800;10800,21577;67,10800;10800,1235" o:connectangles="0,90,180,270" o:extrusionok="false"/>
                <v:fill/>
                <v:stroke linestyle="single" joinstyle="round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3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6"/>
                        </w:rPr>
                        <w:t>子どもへの影響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219075</wp:posOffset>
                </wp:positionV>
                <wp:extent cx="1409700" cy="409575"/>
                <wp:effectExtent l="635" t="635" r="29845" b="10795"/>
                <wp:wrapNone/>
                <wp:docPr id="1037" name="六角形 2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六角形 20"/>
                      <wps:cNvSpPr/>
                      <wps:spPr>
                        <a:xfrm>
                          <a:off x="0" y="0"/>
                          <a:ext cx="1409700" cy="4095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行動への影響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0" style="v-text-anchor:middle;mso-wrap-distance-top:0pt;mso-wrap-distance-right:9pt;mso-wrap-distance-left:9pt;mso-wrap-distance-bottom:0pt;margin-top:17.25pt;margin-left:1.8pt;mso-position-horizontal-relative:text;mso-position-vertical-relative:text;position:absolute;height:32.25pt;width:111pt;z-index:8;" o:spid="_x0000_s1037" o:allowincell="t" o:allowoverlap="t" filled="t" fillcolor="#ffffff [3201]" stroked="t" strokecolor="#4f81bd [3204]" strokeweight="2pt" o:spt="9" type="#_x0000_t9" adj="54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行動への影響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99060</wp:posOffset>
                </wp:positionV>
                <wp:extent cx="3028950" cy="1981200"/>
                <wp:effectExtent l="635" t="635" r="29845" b="10795"/>
                <wp:wrapNone/>
                <wp:docPr id="1038" name="角丸四角形 14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角丸四角形 14"/>
                      <wps:cNvSpPr/>
                      <wps:spPr>
                        <a:xfrm>
                          <a:off x="0" y="0"/>
                          <a:ext cx="3028950" cy="19812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赤ちゃん返りする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暴力はしても良いものだと思い、</w:t>
                            </w:r>
                          </w:p>
                          <w:p>
                            <w:pPr>
                              <w:pStyle w:val="0"/>
                              <w:ind w:left="420" w:leftChars="20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園や学校で暴力的なことをする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学校に適応しにくくなる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4" style="v-text-anchor:middle;mso-wrap-distance-top:0pt;mso-wrap-distance-right:9pt;mso-wrap-distance-left:9pt;mso-wrap-distance-bottom:0pt;margin-top:7.8pt;margin-left:5.5pt;mso-position-horizontal-relative:text;mso-position-vertical-relative:text;position:absolute;height:156pt;width:238.5pt;z-index:4;" o:spid="_x0000_s1038" o:allowincell="t" o:allowoverlap="t" filled="t" fillcolor="#b7dee8 [1304]" stroked="t" strokecolor="#b7dee8 [1304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赤ちゃん返りする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暴力はしても良いものだと思い、</w:t>
                      </w:r>
                    </w:p>
                    <w:p>
                      <w:pPr>
                        <w:pStyle w:val="0"/>
                        <w:ind w:left="420" w:leftChars="20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園や学校で暴力的なことをする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学校に適応しにくくなる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2442845</wp:posOffset>
            </wp:positionH>
            <wp:positionV relativeFrom="paragraph">
              <wp:posOffset>6350</wp:posOffset>
            </wp:positionV>
            <wp:extent cx="740410" cy="916940"/>
            <wp:effectExtent l="0" t="0" r="0" b="0"/>
            <wp:wrapNone/>
            <wp:docPr id="1039" name="pose_kansyaku_jidanda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ose_kansyaku_jidanda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2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w:drawing>
          <wp:anchor distT="0" distB="0" distL="114300" distR="114300" simplePos="0" relativeHeight="25" behindDoc="0" locked="0" layoutInCell="1" hidden="0" allowOverlap="1">
            <wp:simplePos x="0" y="0"/>
            <wp:positionH relativeFrom="column">
              <wp:posOffset>1394460</wp:posOffset>
            </wp:positionH>
            <wp:positionV relativeFrom="paragraph">
              <wp:posOffset>163830</wp:posOffset>
            </wp:positionV>
            <wp:extent cx="754380" cy="790575"/>
            <wp:effectExtent l="0" t="0" r="0" b="0"/>
            <wp:wrapNone/>
            <wp:docPr id="1040" name="utsu_boy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utsu_boy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eastAsia" w:ascii="HGP創英角ﾎﾟｯﾌﾟ体" w:hAnsi="HGP創英角ﾎﾟｯﾌﾟ体" w:eastAsia="HGP創英角ﾎﾟｯﾌﾟ体"/>
          <w:sz w:val="20"/>
        </w:rPr>
        <w:t>　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eastAsia" w:ascii="HGP創英角ﾎﾟｯﾌﾟ体" w:hAnsi="HGP創英角ﾎﾟｯﾌﾟ体" w:eastAsia="HGP創英角ﾎﾟｯﾌﾟ体"/>
          <w:sz w:val="20"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737235</wp:posOffset>
            </wp:positionH>
            <wp:positionV relativeFrom="paragraph">
              <wp:posOffset>8890</wp:posOffset>
            </wp:positionV>
            <wp:extent cx="695325" cy="720725"/>
            <wp:effectExtent l="0" t="0" r="0" b="0"/>
            <wp:wrapNone/>
            <wp:docPr id="1041" name="cry_boy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cry_boy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31750</wp:posOffset>
                </wp:positionV>
                <wp:extent cx="1473200" cy="409575"/>
                <wp:effectExtent l="635" t="635" r="29845" b="10795"/>
                <wp:wrapNone/>
                <wp:docPr id="1042" name="六角形 21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六角形 21"/>
                      <wps:cNvSpPr/>
                      <wps:spPr>
                        <a:xfrm>
                          <a:off x="0" y="0"/>
                          <a:ext cx="1473200" cy="4095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からだへの影響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1" style="v-text-anchor:middle;mso-wrap-distance-top:0pt;mso-wrap-distance-right:9pt;mso-wrap-distance-left:9pt;mso-wrap-distance-bottom:0pt;margin-top:2.5pt;margin-left:137.30000000000001pt;mso-position-horizontal-relative:text;mso-position-vertical-relative:text;position:absolute;height:32.25pt;width:116pt;z-index:9;" o:spid="_x0000_s1042" o:allowincell="t" o:allowoverlap="t" filled="t" fillcolor="#ffffff [3201]" stroked="t" strokecolor="#77943d [2406]" strokeweight="2pt" o:spt="9" type="#_x0000_t9" adj="54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からだへの影響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121920</wp:posOffset>
                </wp:positionV>
                <wp:extent cx="3028950" cy="1935480"/>
                <wp:effectExtent l="635" t="635" r="29845" b="10795"/>
                <wp:wrapNone/>
                <wp:docPr id="1043" name="角丸四角形 15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角丸四角形 15"/>
                      <wps:cNvSpPr/>
                      <wps:spPr>
                        <a:xfrm>
                          <a:off x="0" y="0"/>
                          <a:ext cx="3028950" cy="193548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よく眠れずに、朝起きられない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t>集中力がない、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落ち着きが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t>ない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ボーッとしている</w:t>
                            </w:r>
                          </w:p>
                          <w:p>
                            <w:pPr>
                              <w:pStyle w:val="0"/>
                              <w:ind w:right="-344" w:rightChars="-164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頭痛や腹痛など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t>身体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の不調を訴える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脳の成長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深刻な影響がでる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5" style="v-text-anchor:middle;mso-wrap-distance-top:0pt;mso-wrap-distance-right:9pt;mso-wrap-distance-left:9pt;mso-wrap-distance-bottom:0pt;margin-top:9.6pt;margin-left:19.8pt;mso-position-horizontal-relative:text;mso-position-vertical-relative:text;position:absolute;height:152.4pt;width:238.5pt;z-index:5;" o:spid="_x0000_s1043" o:allowincell="t" o:allowoverlap="t" filled="t" fillcolor="#d8e4bc [1302]" stroked="t" strokecolor="#d8e4bc [1302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よく眠れずに、朝起きられない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　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4"/>
                        </w:rPr>
                        <w:t>集中力がない、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落ち着きが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4"/>
                        </w:rPr>
                        <w:t>ない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ボーッとしている</w:t>
                      </w:r>
                    </w:p>
                    <w:p>
                      <w:pPr>
                        <w:pStyle w:val="0"/>
                        <w:ind w:right="-344" w:rightChars="-164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頭痛や腹痛など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4"/>
                        </w:rPr>
                        <w:t>身体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の不調を訴える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□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脳の成長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4"/>
                        </w:rPr>
                        <w:t>に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深刻な影響がでる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36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36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w:drawing>
          <wp:anchor distT="0" distB="0" distL="114300" distR="114300" simplePos="0" relativeHeight="14" behindDoc="0" locked="0" layoutInCell="1" hidden="0" allowOverlap="1">
            <wp:simplePos x="0" y="0"/>
            <wp:positionH relativeFrom="column">
              <wp:posOffset>2371725</wp:posOffset>
            </wp:positionH>
            <wp:positionV relativeFrom="paragraph">
              <wp:posOffset>206375</wp:posOffset>
            </wp:positionV>
            <wp:extent cx="803275" cy="771525"/>
            <wp:effectExtent l="0" t="0" r="0" b="0"/>
            <wp:wrapNone/>
            <wp:docPr id="1044" name="study_yaruki_nai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study_yaruki_na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36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57150</wp:posOffset>
                </wp:positionV>
                <wp:extent cx="2914650" cy="514350"/>
                <wp:effectExtent l="635" t="635" r="29845" b="10795"/>
                <wp:wrapNone/>
                <wp:docPr id="1045" name="横巻き 3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横巻き 3"/>
                      <wps:cNvSpPr/>
                      <wps:spPr>
                        <a:xfrm>
                          <a:off x="0" y="0"/>
                          <a:ext cx="2914650" cy="51435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大人が、できることは…？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style="v-text-anchor:middle;mso-wrap-distance-top:0pt;mso-wrap-distance-right:9pt;mso-wrap-distance-left:9pt;mso-wrap-distance-bottom:0pt;margin-top:4.5pt;margin-left:0.5pt;mso-position-horizontal-relative:text;mso-position-vertical-relative:text;position:absolute;height:40.5pt;width:229.5pt;z-index:17;" o:spid="_x0000_s1045" o:allowincell="t" o:allowoverlap="t" filled="t" fillcolor="#ffffff [3212]" stroked="t" strokecolor="#ff3300" strokeweight="2pt" o:spt="98" type="#_x0000_t98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大人が、できることは…？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0"/>
        </w:rPr>
        <mc:AlternateContent>
          <mc:Choice Requires="wps">
            <w:drawing>
              <wp:anchor distT="0" distB="0" distL="114300" distR="114300" simplePos="0" relativeHeight="24" behindDoc="1" locked="0" layoutInCell="1" hidden="0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161925</wp:posOffset>
                </wp:positionV>
                <wp:extent cx="3028950" cy="3219450"/>
                <wp:effectExtent l="635" t="635" r="29845" b="10795"/>
                <wp:wrapNone/>
                <wp:docPr id="1046" name="角丸四角形 18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角丸四角形 18"/>
                      <wps:cNvSpPr/>
                      <wps:spPr>
                        <a:xfrm>
                          <a:off x="0" y="0"/>
                          <a:ext cx="3028950" cy="3219450"/>
                        </a:xfrm>
                        <a:prstGeom prst="roundRect">
                          <a:avLst>
                            <a:gd name="adj" fmla="val 9098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8" style="mso-wrap-distance-top:0pt;mso-wrap-distance-right:9pt;mso-wrap-distance-left:9pt;mso-wrap-distance-bottom:0pt;margin-top:12.75pt;margin-left:-7pt;mso-position-horizontal-relative:text;mso-position-vertical-relative:text;position:absolute;height:253.5pt;width:238.5pt;z-index:-24;" o:spid="_x0000_s1046" o:allowincell="t" o:allowoverlap="t" filled="t" fillcolor="#fcd6b6 [1305]" stroked="t" strokecolor="#fcd6b6 [1305]" strokeweight="2pt" o:spt="2" arcsize="5962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141" w:leftChars="67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4"/>
        </w:rPr>
        <w:t>○ケンカになりそうな話は、</w:t>
      </w:r>
    </w:p>
    <w:p>
      <w:pPr>
        <w:pStyle w:val="0"/>
        <w:spacing w:line="276" w:lineRule="auto"/>
        <w:ind w:left="-76" w:leftChars="-36" w:firstLine="480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子どもがいない時間と場所でする。</w:t>
      </w:r>
    </w:p>
    <w:p>
      <w:pPr>
        <w:pStyle w:val="0"/>
        <w:spacing w:line="276" w:lineRule="auto"/>
        <w:ind w:firstLine="154" w:firstLineChars="64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○お酒を飲んでいる時は、感情的になり</w:t>
      </w:r>
    </w:p>
    <w:p>
      <w:pPr>
        <w:pStyle w:val="0"/>
        <w:spacing w:line="276" w:lineRule="auto"/>
        <w:ind w:firstLine="394" w:firstLineChars="164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やすいので、暴力・暴言につながら</w:t>
      </w:r>
    </w:p>
    <w:p>
      <w:pPr>
        <w:pStyle w:val="0"/>
        <w:spacing w:line="276" w:lineRule="auto"/>
        <w:ind w:firstLine="394" w:firstLineChars="164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ないように、特に気をつける。</w:t>
      </w:r>
    </w:p>
    <w:p>
      <w:pPr>
        <w:pStyle w:val="0"/>
        <w:spacing w:line="276" w:lineRule="auto"/>
        <w:ind w:left="-76" w:leftChars="-36"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○イライラした時は、その場から離れる。</w:t>
      </w:r>
    </w:p>
    <w:p>
      <w:pPr>
        <w:pStyle w:val="0"/>
        <w:spacing w:line="276" w:lineRule="auto"/>
        <w:ind w:left="-76" w:leftChars="-36" w:firstLine="480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例えば…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</w:rPr>
        <w:t>一旦どちらかが家を出て</w:t>
      </w:r>
    </w:p>
    <w:p>
      <w:pPr>
        <w:pStyle w:val="0"/>
        <w:spacing w:line="276" w:lineRule="auto"/>
        <w:ind w:left="-76" w:leftChars="-36" w:firstLine="1680" w:firstLineChars="7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気分転換をして家に戻る。　　</w:t>
      </w:r>
    </w:p>
    <w:p>
      <w:pPr>
        <w:pStyle w:val="0"/>
        <w:spacing w:line="276" w:lineRule="auto"/>
        <w:ind w:left="-76" w:leftChars="-36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○親族や友人、支援機関などの第三者に</w:t>
      </w:r>
    </w:p>
    <w:p>
      <w:pPr>
        <w:pStyle w:val="0"/>
        <w:spacing w:line="276" w:lineRule="auto"/>
        <w:ind w:left="-76" w:leftChars="-36" w:firstLine="480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相談をする。　　　　　　　　など</w:t>
      </w:r>
    </w:p>
    <w:p>
      <w:pPr>
        <w:pStyle w:val="0"/>
        <w:spacing w:line="276" w:lineRule="auto"/>
        <w:ind w:firstLine="120" w:firstLineChars="5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➡暴力・暴言を避ける方法を、大人が</w:t>
      </w:r>
    </w:p>
    <w:p>
      <w:pPr>
        <w:pStyle w:val="0"/>
        <w:spacing w:line="276" w:lineRule="auto"/>
        <w:ind w:firstLine="360" w:firstLineChars="15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話し合って事前に決めておきましょう。</w:t>
      </w: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="HGP創英角ﾎﾟｯﾌﾟ体" w:hAnsi="HGP創英角ﾎﾟｯﾌﾟ体" w:eastAsia="HGP創英角ﾎﾟｯﾌﾟ体"/>
          <w:sz w:val="24"/>
        </w:rPr>
        <w:drawing>
          <wp:anchor distT="0" distB="0" distL="114300" distR="114300" simplePos="0" relativeHeight="27" behindDoc="0" locked="0" layoutInCell="1" hidden="0" allowOverlap="1">
            <wp:simplePos x="0" y="0"/>
            <wp:positionH relativeFrom="column">
              <wp:posOffset>2354580</wp:posOffset>
            </wp:positionH>
            <wp:positionV relativeFrom="paragraph">
              <wp:posOffset>17780</wp:posOffset>
            </wp:positionV>
            <wp:extent cx="712470" cy="833120"/>
            <wp:effectExtent l="0" t="0" r="0" b="0"/>
            <wp:wrapNone/>
            <wp:docPr id="1047" name="hahako_boy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" name="hahako_boy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220" w:hanging="220" w:hanging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220" w:hanging="220" w:hanging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360" w:hanging="360" w:hangingChars="100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36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226060</wp:posOffset>
                </wp:positionV>
                <wp:extent cx="3048000" cy="1819275"/>
                <wp:effectExtent l="635" t="635" r="29845" b="10795"/>
                <wp:wrapNone/>
                <wp:docPr id="1048" name="横巻き 24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横巻き 24"/>
                      <wps:cNvSpPr/>
                      <wps:spPr>
                        <a:xfrm>
                          <a:off x="0" y="0"/>
                          <a:ext cx="3048000" cy="181927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260" w:firstLineChars="10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6"/>
                              </w:rPr>
                              <w:t>家庭内の暴力・暴言を見聞き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260" w:firstLineChars="10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6"/>
                              </w:rPr>
                              <w:t>することは、子どもに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260" w:firstLineChars="10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6"/>
                              </w:rPr>
                              <w:t>重大な影響があることを知り、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260" w:firstLineChars="10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6"/>
                              </w:rPr>
                              <w:t>安心できる環境を作ることが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260" w:firstLineChars="10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sz w:val="26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6"/>
                              </w:rPr>
                              <w:t>最優先です！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4" style="v-text-anchor:middle;mso-wrap-distance-top:0pt;mso-wrap-distance-right:9pt;mso-wrap-distance-left:9pt;mso-wrap-distance-bottom:0pt;margin-top:17.8pt;margin-left:-2.5pt;mso-position-horizontal-relative:text;mso-position-vertical-relative:text;position:absolute;height:143.25pt;width:240pt;z-index:26;" o:spid="_x0000_s1048" o:allowincell="t" o:allowoverlap="t" filled="t" fillcolor="#4f81bd [3204]" stroked="t" strokecolor="#1f497d [3215]" strokeweight="2pt" o:spt="98" type="#_x0000_t98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ind w:firstLine="260" w:firstLineChars="10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6"/>
                        </w:rPr>
                        <w:t>家庭内の暴力・暴言を見聞き</w:t>
                      </w:r>
                    </w:p>
                    <w:p>
                      <w:pPr>
                        <w:pStyle w:val="0"/>
                        <w:snapToGrid w:val="0"/>
                        <w:ind w:firstLine="260" w:firstLineChars="10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6"/>
                        </w:rPr>
                        <w:t>することは、子どもに</w:t>
                      </w:r>
                    </w:p>
                    <w:p>
                      <w:pPr>
                        <w:pStyle w:val="0"/>
                        <w:snapToGrid w:val="0"/>
                        <w:ind w:firstLine="260" w:firstLineChars="10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6"/>
                        </w:rPr>
                        <w:t>重大な影響があることを知り、</w:t>
                      </w:r>
                    </w:p>
                    <w:p>
                      <w:pPr>
                        <w:pStyle w:val="0"/>
                        <w:snapToGrid w:val="0"/>
                        <w:ind w:firstLine="260" w:firstLineChars="10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6"/>
                        </w:rPr>
                        <w:t>安心できる環境を作ることが</w:t>
                      </w:r>
                    </w:p>
                    <w:p>
                      <w:pPr>
                        <w:pStyle w:val="0"/>
                        <w:snapToGrid w:val="0"/>
                        <w:ind w:firstLine="260" w:firstLineChars="10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sz w:val="26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6"/>
                        </w:rPr>
                        <w:t>最優先です！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sz w:val="28"/>
        </w:rPr>
        <w:t>子どもを守るために…</w:t>
      </w: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2" behindDoc="1" locked="0" layoutInCell="1" hidden="0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409575</wp:posOffset>
                </wp:positionV>
                <wp:extent cx="2333625" cy="2209800"/>
                <wp:effectExtent l="635" t="635" r="29845" b="10795"/>
                <wp:wrapNone/>
                <wp:docPr id="1049" name="禁止 12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禁止 12"/>
                      <wps:cNvSpPr/>
                      <wps:spPr>
                        <a:xfrm>
                          <a:off x="0" y="0"/>
                          <a:ext cx="2333625" cy="2209800"/>
                        </a:xfrm>
                        <a:prstGeom prst="noSmoking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禁止 12" style="mso-wrap-distance-top:0pt;mso-wrap-distance-right:9pt;mso-wrap-distance-left:9pt;mso-wrap-distance-bottom:0pt;margin-top:32.25pt;margin-left:305.64pt;mso-position-horizontal-relative:text;mso-position-vertical-relative:text;position:absolute;height:174pt;width:183.75pt;z-index:-22;" o:spid="_x0000_s1049" o:allowincell="t" o:allowoverlap="t" filled="t" fillcolor="#ccc0da [1303]" stroked="t" strokecolor="#b3a3c7 [1943]" strokeweight="2pt" o:spt="0" path="m0,10800l0,10800c0,4835,4835,0,10800,0c16765,0,21600,4835,21600,10800c21600,10800,21600,10800,21600,10800c21600,16765,16765,21600,10800,21600c4835,21600,0,16765,0,10800xm16743,14000l16743,14000c18511,10718,17283,6624,14000,4857c12002,3781,9598,3781,7600,4857xm4857,7600l4857,7600c3089,10882,4318,14976,7600,16743c9598,17819,12002,17819,14000,16743xe">
                <v:path textboxrect="3163,3163,18437,18437" o:connecttype="custom" o:connectlocs="10800,0;3163,3163;0,10800;3163,18437;10800,21600;18437,18437;21600,10800;18437,3163" o:connectangles="270,270,180,90,90,90,0,27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10" w:hanging="210" w:hangingChars="100"/>
        <w:rPr>
          <w:rFonts w:hint="default" w:asciiTheme="majorEastAsia" w:hAnsiTheme="majorEastAsia" w:eastAsiaTheme="majorEastAsia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114300</wp:posOffset>
                </wp:positionV>
                <wp:extent cx="1828800" cy="1570355"/>
                <wp:effectExtent l="0" t="0" r="635" b="635"/>
                <wp:wrapNone/>
                <wp:docPr id="1050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8"/>
                      <wps:cNvSpPr txBox="1"/>
                      <wps:spPr>
                        <a:xfrm>
                          <a:off x="0" y="0"/>
                          <a:ext cx="1828800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見せんといて</w:t>
                            </w: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　暴力・暴言！</w:t>
                            </w: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v-text-anchor:top;mso-wrap-distance-top:0pt;mso-wrap-distance-right:9pt;mso-wrap-distance-left:9pt;mso-wrap-distance-bottom:0pt;margin-top:9pt;margin-left:276.3pt;mso-wrap-style:none;mso-position-horizontal-relative:text;mso-position-vertical-relative:text;position:absolute;height:123.65pt;width:144pt;z-index:19;" o:spid="_x0000_s105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見せんといて</w:t>
                      </w: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　暴力・暴言！</w:t>
                      </w: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41" w:hanging="241" w:hangingChars="100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Theme="majorEastAsia" w:hAnsiTheme="majorEastAsia" w:eastAsiaTheme="majorEastAsia"/>
          <w:b w:val="1"/>
          <w:sz w:val="24"/>
        </w:rPr>
        <w:drawing>
          <wp:anchor distT="0" distB="0" distL="114300" distR="114300" simplePos="0" relativeHeight="29" behindDoc="1" locked="0" layoutInCell="1" hidden="0" allowOverlap="1">
            <wp:simplePos x="0" y="0"/>
            <wp:positionH relativeFrom="column">
              <wp:posOffset>424180</wp:posOffset>
            </wp:positionH>
            <wp:positionV relativeFrom="paragraph">
              <wp:posOffset>123190</wp:posOffset>
            </wp:positionV>
            <wp:extent cx="2223135" cy="1590675"/>
            <wp:effectExtent l="0" t="0" r="0" b="0"/>
            <wp:wrapNone/>
            <wp:docPr id="1051" name="family_happy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family_happy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723" w:hanging="723" w:hangingChars="100"/>
        <w:jc w:val="center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="HGP創英角ﾎﾟｯﾌﾟ体" w:hAnsi="HGP創英角ﾎﾟｯﾌﾟ体" w:eastAsia="HGP創英角ﾎﾟｯﾌﾟ体"/>
          <w:b w:val="1"/>
          <w:sz w:val="72"/>
        </w:rPr>
        <w:drawing>
          <wp:anchor distT="0" distB="0" distL="114300" distR="114300" simplePos="0" relativeHeight="21" behindDoc="1" locked="0" layoutInCell="1" hidden="0" allowOverlap="1">
            <wp:simplePos x="0" y="0"/>
            <wp:positionH relativeFrom="column">
              <wp:posOffset>4167505</wp:posOffset>
            </wp:positionH>
            <wp:positionV relativeFrom="paragraph">
              <wp:posOffset>365760</wp:posOffset>
            </wp:positionV>
            <wp:extent cx="1974850" cy="1552575"/>
            <wp:effectExtent l="0" t="0" r="0" b="0"/>
            <wp:wrapNone/>
            <wp:docPr id="1052" name="rikon_kodomo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rikon_kodomo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1120140</wp:posOffset>
                </wp:positionV>
                <wp:extent cx="2800350" cy="2124075"/>
                <wp:effectExtent l="635" t="635" r="29845" b="10795"/>
                <wp:wrapNone/>
                <wp:docPr id="1053" name="角丸四角形 7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角丸四角形 7"/>
                      <wps:cNvSpPr/>
                      <wps:spPr>
                        <a:xfrm>
                          <a:off x="0" y="0"/>
                          <a:ext cx="2800350" cy="2124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t>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u w:val="single" w:color="auto"/>
                              </w:rPr>
                              <w:t>相談窓口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 w:asciiTheme="majorEastAsia" w:hAnsiTheme="majorEastAsia" w:eastAsiaTheme="majorEastAsia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  <w:u w:val="single" w:color="auto"/>
                              </w:rPr>
                              <w:t>４５２－６８１４（熊取町子育て支援課）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受付：月～金曜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9:00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17:30</w:t>
                            </w:r>
                          </w:p>
                          <w:p>
                            <w:pPr>
                              <w:pStyle w:val="0"/>
                              <w:ind w:left="1" w:leftChars="-67" w:hanging="142" w:hangingChars="71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（土曜日、日曜日、祝日、年末年始を除く）</w:t>
                            </w:r>
                          </w:p>
                          <w:p>
                            <w:pPr>
                              <w:pStyle w:val="0"/>
                              <w:ind w:left="1" w:leftChars="-67" w:hanging="142" w:hangingChars="71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ind w:left="29" w:leftChars="-67" w:hanging="170" w:hangingChars="71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u w:val="single" w:color="auto"/>
                              </w:rPr>
                              <w:t>児童相談所虐待対応ダイヤル</w:t>
                            </w:r>
                          </w:p>
                          <w:p>
                            <w:pPr>
                              <w:pStyle w:val="0"/>
                              <w:ind w:left="8" w:leftChars="-67" w:hanging="149" w:hangingChars="71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u w:val="single" w:color="auto"/>
                              </w:rPr>
                              <w:t>１８９</w:t>
                            </w:r>
                          </w:p>
                          <w:p>
                            <w:pPr>
                              <w:pStyle w:val="0"/>
                              <w:ind w:left="8" w:leftChars="-67" w:hanging="149" w:hangingChars="71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365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時間対応）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7" style="v-text-anchor:middle;mso-wrap-distance-top:0pt;mso-wrap-distance-right:9pt;mso-wrap-distance-left:9pt;mso-wrap-distance-bottom:0pt;margin-top:88.2pt;margin-left:10.15pt;mso-position-horizontal-relative:text;mso-position-vertical-relative:text;position:absolute;height:167.25pt;width:220.5pt;z-index:18;" o:spid="_x0000_s1053" o:allowincell="t" o:allowoverlap="t" filled="t" fillcolor="#ffffff [3201]" stroked="t" strokecolor="#4f81bd [3204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　　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4"/>
                        </w:rPr>
                        <w:t>　　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u w:val="single" w:color="auto"/>
                        </w:rPr>
                        <w:t>相談窓口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default" w:asciiTheme="majorEastAsia" w:hAnsiTheme="majorEastAsia" w:eastAsiaTheme="majorEastAsia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0"/>
                          <w:u w:val="single" w:color="auto"/>
                        </w:rPr>
                        <w:t>４５２－６８１４（熊取町子育て支援課）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受付：月～金曜　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9:00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～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17:30</w:t>
                      </w:r>
                    </w:p>
                    <w:p>
                      <w:pPr>
                        <w:pStyle w:val="0"/>
                        <w:ind w:left="1" w:leftChars="-67" w:hanging="142" w:hangingChars="71"/>
                        <w:rPr>
                          <w:rFonts w:hint="default" w:asciiTheme="majorEastAsia" w:hAnsiTheme="majorEastAsia" w:eastAsiaTheme="majorEastAsia"/>
                          <w:sz w:val="2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（土曜日、日曜日、祝日、年末年始を除く）</w:t>
                      </w:r>
                    </w:p>
                    <w:p>
                      <w:pPr>
                        <w:pStyle w:val="0"/>
                        <w:ind w:left="1" w:leftChars="-67" w:hanging="142" w:hangingChars="71"/>
                        <w:rPr>
                          <w:rFonts w:hint="default" w:asciiTheme="majorEastAsia" w:hAnsiTheme="majorEastAsia" w:eastAsiaTheme="majorEastAsia"/>
                          <w:sz w:val="20"/>
                        </w:rPr>
                      </w:pPr>
                    </w:p>
                    <w:p>
                      <w:pPr>
                        <w:pStyle w:val="0"/>
                        <w:ind w:left="29" w:leftChars="-67" w:hanging="170" w:hangingChars="71"/>
                        <w:jc w:val="center"/>
                        <w:rPr>
                          <w:rFonts w:hint="default" w:asciiTheme="majorEastAsia" w:hAnsiTheme="majorEastAsia" w:eastAsiaTheme="majorEastAsia"/>
                          <w:sz w:val="2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u w:val="single" w:color="auto"/>
                        </w:rPr>
                        <w:t>児童相談所虐待対応ダイヤル</w:t>
                      </w:r>
                    </w:p>
                    <w:p>
                      <w:pPr>
                        <w:pStyle w:val="0"/>
                        <w:ind w:left="8" w:leftChars="-67" w:hanging="149" w:hangingChars="71"/>
                        <w:jc w:val="center"/>
                        <w:rPr>
                          <w:rFonts w:hint="default" w:asciiTheme="majorEastAsia" w:hAnsiTheme="majorEastAsia" w:eastAsiaTheme="majorEastAsia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u w:val="single" w:color="auto"/>
                        </w:rPr>
                        <w:t>１８９</w:t>
                      </w:r>
                    </w:p>
                    <w:p>
                      <w:pPr>
                        <w:pStyle w:val="0"/>
                        <w:ind w:left="8" w:leftChars="-67" w:hanging="149" w:hangingChars="71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365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日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24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時間対応）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  <w:sz w:val="24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2200275</wp:posOffset>
                </wp:positionV>
                <wp:extent cx="2839720" cy="1123950"/>
                <wp:effectExtent l="0" t="0" r="635" b="635"/>
                <wp:wrapNone/>
                <wp:docPr id="1054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正方形/長方形 10"/>
                      <wps:cNvSpPr/>
                      <wps:spPr>
                        <a:xfrm>
                          <a:off x="0" y="0"/>
                          <a:ext cx="2839720" cy="1123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color w:val="403153" w:themeColor="accent4" w:themeShade="80"/>
                                <w:sz w:val="3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color w:val="403153" w:themeColor="accent4" w:themeShade="80"/>
                                <w:sz w:val="32"/>
                              </w:rPr>
                              <w:t>家庭内の暴力・暴言が与える子どもへの影響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style="v-text-anchor:middle;mso-wrap-distance-top:0pt;mso-wrap-distance-right:9pt;mso-wrap-distance-left:9pt;mso-wrap-distance-bottom:0pt;margin-top:173.25pt;margin-left:295.89pt;mso-position-horizontal-relative:text;mso-position-vertical-relative:text;position:absolute;height:88.5pt;width:223.6pt;z-index:20;" o:spid="_x0000_s1054" o:allowincell="t" o:allowoverlap="t" filled="t" fillcolor="#ffffff [3201]" stroked="f" strokecolor="#f79646 [3209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b w:val="1"/>
                          <w:color w:val="403153" w:themeColor="accent4" w:themeShade="80"/>
                          <w:sz w:val="3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color w:val="403153" w:themeColor="accent4" w:themeShade="80"/>
                          <w:sz w:val="32"/>
                        </w:rPr>
                        <w:t>家庭内の暴力・暴言が与える子どもへの影響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6838" w:h="11906" w:orient="landscape"/>
      <w:pgMar w:top="720" w:right="737" w:bottom="720" w:left="680" w:header="851" w:footer="992" w:gutter="0"/>
      <w:cols w:space="425" w:num="3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media/image3.png" Id="rId7" Type="http://schemas.openxmlformats.org/officeDocument/2006/relationships/image" /><Relationship Target="media/image6.png" Id="rId10" Type="http://schemas.openxmlformats.org/officeDocument/2006/relationships/image" /><Relationship Target="commentsExtended.xml" Id="rId12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png" Id="rId6" Type="http://schemas.openxmlformats.org/officeDocument/2006/relationships/image" /><Relationship Target="media/image4.png" Id="rId8" Type="http://schemas.openxmlformats.org/officeDocument/2006/relationships/image" /><Relationship Target="fontTable.xml" Id="rId1" Type="http://schemas.openxmlformats.org/officeDocument/2006/relationships/fontTable" /><Relationship Target="media/image7.png" Id="rId11" Type="http://schemas.openxmlformats.org/officeDocument/2006/relationships/image" /><Relationship Target="media/image1.png" Id="rId5" Type="http://schemas.openxmlformats.org/officeDocument/2006/relationships/image" /><Relationship Target="media/image5.png" Id="rId9" Type="http://schemas.openxmlformats.org/officeDocument/2006/relationships/imag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</Words>
  <Characters>519</Characters>
  <Application>JUST Note</Application>
  <Lines>122</Lines>
  <Paragraphs>32</Paragraphs>
  <CharactersWithSpaces>564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H29-051</cp:lastModifiedBy>
  <dcterms:modified xsi:type="dcterms:W3CDTF">2020-04-17T05:13:38Z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0x0101000E0542ECF999DE45A3DC80F6A5F4CFA8</vt:lpwstr>
  </property>
</Properties>
</file>